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40" w:type="dxa"/>
        <w:tblLook w:val="04A0" w:firstRow="1" w:lastRow="0" w:firstColumn="1" w:lastColumn="0" w:noHBand="0" w:noVBand="1"/>
      </w:tblPr>
      <w:tblGrid>
        <w:gridCol w:w="2448"/>
        <w:gridCol w:w="3268"/>
        <w:gridCol w:w="799"/>
        <w:gridCol w:w="241"/>
        <w:gridCol w:w="3984"/>
      </w:tblGrid>
      <w:tr w:rsidR="006C26C0" w14:paraId="6EAC8F84" w14:textId="77777777" w:rsidTr="00542740">
        <w:trPr>
          <w:trHeight w:val="1975"/>
        </w:trPr>
        <w:tc>
          <w:tcPr>
            <w:tcW w:w="2448" w:type="dxa"/>
          </w:tcPr>
          <w:p w14:paraId="0E081C78" w14:textId="77777777" w:rsidR="006C26C0" w:rsidRDefault="006C26C0">
            <w:r>
              <w:rPr>
                <w:noProof/>
                <w14:ligatures w14:val="none"/>
                <w14:cntxtAlts w14:val="0"/>
              </w:rPr>
              <w:drawing>
                <wp:anchor distT="0" distB="0" distL="114300" distR="114300" simplePos="0" relativeHeight="251658240" behindDoc="1" locked="0" layoutInCell="1" allowOverlap="1" wp14:anchorId="7D33B42D" wp14:editId="43942C5E">
                  <wp:simplePos x="0" y="0"/>
                  <wp:positionH relativeFrom="column">
                    <wp:posOffset>71120</wp:posOffset>
                  </wp:positionH>
                  <wp:positionV relativeFrom="paragraph">
                    <wp:posOffset>75565</wp:posOffset>
                  </wp:positionV>
                  <wp:extent cx="1166495" cy="1033145"/>
                  <wp:effectExtent l="0" t="0" r="0" b="0"/>
                  <wp:wrapTight wrapText="bothSides">
                    <wp:wrapPolygon edited="0">
                      <wp:start x="0" y="0"/>
                      <wp:lineTo x="0" y="21109"/>
                      <wp:lineTo x="21165" y="21109"/>
                      <wp:lineTo x="211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6495" cy="1033145"/>
                          </a:xfrm>
                          <a:prstGeom prst="rect">
                            <a:avLst/>
                          </a:prstGeom>
                          <a:noFill/>
                        </pic:spPr>
                      </pic:pic>
                    </a:graphicData>
                  </a:graphic>
                  <wp14:sizeRelH relativeFrom="page">
                    <wp14:pctWidth>0</wp14:pctWidth>
                  </wp14:sizeRelH>
                  <wp14:sizeRelV relativeFrom="page">
                    <wp14:pctHeight>0</wp14:pctHeight>
                  </wp14:sizeRelV>
                </wp:anchor>
              </w:drawing>
            </w:r>
          </w:p>
        </w:tc>
        <w:tc>
          <w:tcPr>
            <w:tcW w:w="4308" w:type="dxa"/>
            <w:gridSpan w:val="3"/>
          </w:tcPr>
          <w:p w14:paraId="6838E46F" w14:textId="1A8BEDCB" w:rsidR="006C26C0" w:rsidRDefault="00D80F80" w:rsidP="003F5EC4">
            <w:pPr>
              <w:widowControl w:val="0"/>
              <w:jc w:val="center"/>
              <w:rPr>
                <w:rFonts w:ascii="Britannic Bold" w:hAnsi="Britannic Bold"/>
                <w:sz w:val="44"/>
                <w:szCs w:val="44"/>
                <w14:ligatures w14:val="none"/>
              </w:rPr>
            </w:pPr>
            <w:r>
              <w:rPr>
                <w:rFonts w:ascii="Britannic Bold" w:hAnsi="Britannic Bold"/>
                <w:sz w:val="44"/>
                <w:szCs w:val="44"/>
                <w14:ligatures w14:val="none"/>
              </w:rPr>
              <w:t>M</w:t>
            </w:r>
            <w:r w:rsidR="003F5EC4">
              <w:rPr>
                <w:rFonts w:ascii="Britannic Bold" w:hAnsi="Britannic Bold"/>
                <w:sz w:val="44"/>
                <w:szCs w:val="44"/>
                <w14:ligatures w14:val="none"/>
              </w:rPr>
              <w:t xml:space="preserve">iss </w:t>
            </w:r>
            <w:r w:rsidR="0094516C">
              <w:rPr>
                <w:rFonts w:ascii="Britannic Bold" w:hAnsi="Britannic Bold"/>
                <w:sz w:val="44"/>
                <w:szCs w:val="44"/>
                <w14:ligatures w14:val="none"/>
              </w:rPr>
              <w:t>Murray</w:t>
            </w:r>
          </w:p>
          <w:p w14:paraId="69A0630B" w14:textId="5D90C1F1" w:rsidR="006C26C0" w:rsidRDefault="006C26C0" w:rsidP="003F5EC4">
            <w:pPr>
              <w:widowControl w:val="0"/>
              <w:jc w:val="center"/>
              <w:rPr>
                <w:rFonts w:ascii="Britannic Bold" w:hAnsi="Britannic Bold"/>
                <w:sz w:val="44"/>
                <w:szCs w:val="44"/>
                <w14:ligatures w14:val="none"/>
              </w:rPr>
            </w:pPr>
            <w:r>
              <w:rPr>
                <w:rFonts w:ascii="Britannic Bold" w:hAnsi="Britannic Bold"/>
                <w:sz w:val="44"/>
                <w:szCs w:val="44"/>
                <w14:ligatures w14:val="none"/>
              </w:rPr>
              <w:t xml:space="preserve">Primary </w:t>
            </w:r>
            <w:r w:rsidR="0094516C">
              <w:rPr>
                <w:rFonts w:ascii="Britannic Bold" w:hAnsi="Britannic Bold"/>
                <w:sz w:val="44"/>
                <w:szCs w:val="44"/>
                <w14:ligatures w14:val="none"/>
              </w:rPr>
              <w:t>2</w:t>
            </w:r>
          </w:p>
          <w:p w14:paraId="49048C57" w14:textId="269F7DAC" w:rsidR="006C26C0" w:rsidRDefault="001632F2" w:rsidP="00542740">
            <w:pPr>
              <w:widowControl w:val="0"/>
              <w:jc w:val="center"/>
            </w:pPr>
            <w:r>
              <w:rPr>
                <w:rFonts w:ascii="Britannic Bold" w:hAnsi="Britannic Bold"/>
                <w:sz w:val="44"/>
                <w:szCs w:val="44"/>
                <w14:ligatures w14:val="none"/>
              </w:rPr>
              <w:t>Term</w:t>
            </w:r>
            <w:r w:rsidR="00542740">
              <w:rPr>
                <w:rFonts w:ascii="Britannic Bold" w:hAnsi="Britannic Bold"/>
                <w:sz w:val="44"/>
                <w:szCs w:val="44"/>
                <w14:ligatures w14:val="none"/>
              </w:rPr>
              <w:t xml:space="preserve"> 2 </w:t>
            </w:r>
            <w:r w:rsidR="006C26C0">
              <w:rPr>
                <w:rFonts w:ascii="Britannic Bold" w:hAnsi="Britannic Bold"/>
                <w:sz w:val="44"/>
                <w:szCs w:val="44"/>
                <w14:ligatures w14:val="none"/>
              </w:rPr>
              <w:t>Newsletter</w:t>
            </w:r>
          </w:p>
        </w:tc>
        <w:tc>
          <w:tcPr>
            <w:tcW w:w="3984" w:type="dxa"/>
          </w:tcPr>
          <w:p w14:paraId="4E88BC4C" w14:textId="77777777" w:rsidR="006C26C0" w:rsidRDefault="006C26C0">
            <w:r>
              <w:rPr>
                <w:rFonts w:ascii="Times New Roman" w:hAnsi="Times New Roman"/>
                <w:noProof/>
                <w:color w:val="auto"/>
                <w:kern w:val="0"/>
                <w:sz w:val="24"/>
                <w:szCs w:val="24"/>
                <w14:ligatures w14:val="none"/>
                <w14:cntxtAlts w14:val="0"/>
              </w:rPr>
              <w:drawing>
                <wp:anchor distT="0" distB="0" distL="114300" distR="114300" simplePos="0" relativeHeight="251660288" behindDoc="0" locked="0" layoutInCell="1" allowOverlap="1" wp14:anchorId="2676DC1B" wp14:editId="38E6B600">
                  <wp:simplePos x="0" y="0"/>
                  <wp:positionH relativeFrom="column">
                    <wp:posOffset>323240</wp:posOffset>
                  </wp:positionH>
                  <wp:positionV relativeFrom="paragraph">
                    <wp:posOffset>153090</wp:posOffset>
                  </wp:positionV>
                  <wp:extent cx="1201297" cy="1147942"/>
                  <wp:effectExtent l="0" t="0" r="0" b="0"/>
                  <wp:wrapNone/>
                  <wp:docPr id="2" name="Picture 29" descr="Description: St ClareÕs Primary tiff c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St ClareÕs Primary tiff co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1297" cy="1147942"/>
                          </a:xfrm>
                          <a:prstGeom prst="rect">
                            <a:avLst/>
                          </a:prstGeom>
                          <a:noFill/>
                        </pic:spPr>
                      </pic:pic>
                    </a:graphicData>
                  </a:graphic>
                  <wp14:sizeRelH relativeFrom="page">
                    <wp14:pctWidth>0</wp14:pctWidth>
                  </wp14:sizeRelH>
                  <wp14:sizeRelV relativeFrom="page">
                    <wp14:pctHeight>0</wp14:pctHeight>
                  </wp14:sizeRelV>
                </wp:anchor>
              </w:drawing>
            </w:r>
          </w:p>
        </w:tc>
      </w:tr>
      <w:tr w:rsidR="00DA50CE" w14:paraId="4CDAE063" w14:textId="77777777" w:rsidTr="23878B1A">
        <w:trPr>
          <w:cantSplit/>
          <w:trHeight w:hRule="exact" w:val="113"/>
        </w:trPr>
        <w:tc>
          <w:tcPr>
            <w:tcW w:w="10740" w:type="dxa"/>
            <w:gridSpan w:val="5"/>
            <w:shd w:val="clear" w:color="auto" w:fill="BFBFBF" w:themeFill="background1" w:themeFillShade="BF"/>
          </w:tcPr>
          <w:p w14:paraId="6D0AA7F9" w14:textId="77777777" w:rsidR="00DA50CE" w:rsidRDefault="00DA50CE" w:rsidP="006C26C0">
            <w:pPr>
              <w:widowControl w:val="0"/>
              <w:jc w:val="center"/>
              <w:rPr>
                <w:rFonts w:ascii="Comic Sans MS" w:hAnsi="Comic Sans MS"/>
                <w:b/>
                <w:bCs/>
                <w:sz w:val="44"/>
                <w:szCs w:val="44"/>
                <w14:ligatures w14:val="none"/>
              </w:rPr>
            </w:pPr>
          </w:p>
        </w:tc>
      </w:tr>
      <w:tr w:rsidR="006C26C0" w14:paraId="5C98B113" w14:textId="77777777" w:rsidTr="23878B1A">
        <w:trPr>
          <w:trHeight w:hRule="exact" w:val="3812"/>
        </w:trPr>
        <w:tc>
          <w:tcPr>
            <w:tcW w:w="5716" w:type="dxa"/>
            <w:gridSpan w:val="2"/>
          </w:tcPr>
          <w:p w14:paraId="011F8DFD" w14:textId="56AEE6C4" w:rsidR="006C26C0" w:rsidRPr="00083DBF" w:rsidRDefault="002C3D30" w:rsidP="00D80F80">
            <w:pPr>
              <w:jc w:val="center"/>
              <w:rPr>
                <w:rFonts w:ascii="Comic Sans MS" w:hAnsi="Comic Sans MS"/>
                <w:b/>
                <w:bCs/>
                <w:sz w:val="28"/>
                <w:szCs w:val="28"/>
              </w:rPr>
            </w:pPr>
            <w:r>
              <w:rPr>
                <w:rFonts w:ascii="Comic Sans MS" w:hAnsi="Comic Sans MS"/>
                <w:b/>
                <w:bCs/>
                <w:sz w:val="32"/>
                <w:szCs w:val="32"/>
              </w:rPr>
              <w:t>Maths</w:t>
            </w:r>
          </w:p>
          <w:p w14:paraId="496728A2" w14:textId="7FB1D844" w:rsidR="726D268B" w:rsidRDefault="726D268B" w:rsidP="23878B1A">
            <w:pPr>
              <w:pStyle w:val="NoSpacing"/>
              <w:rPr>
                <w:rFonts w:ascii="Comic Sans MS" w:hAnsi="Comic Sans MS"/>
                <w:sz w:val="22"/>
                <w:szCs w:val="22"/>
              </w:rPr>
            </w:pPr>
            <w:r>
              <w:rPr>
                <w:noProof/>
              </w:rPr>
              <w:drawing>
                <wp:inline distT="0" distB="0" distL="0" distR="0" wp14:anchorId="46DE33B7" wp14:editId="19814A57">
                  <wp:extent cx="1087755" cy="270510"/>
                  <wp:effectExtent l="0" t="0" r="0" b="0"/>
                  <wp:docPr id="4552702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1087755" cy="270510"/>
                          </a:xfrm>
                          <a:prstGeom prst="rect">
                            <a:avLst/>
                          </a:prstGeom>
                        </pic:spPr>
                      </pic:pic>
                    </a:graphicData>
                  </a:graphic>
                </wp:inline>
              </w:drawing>
            </w:r>
          </w:p>
          <w:p w14:paraId="13305219" w14:textId="78C3E836" w:rsidR="23878B1A" w:rsidRDefault="23878B1A" w:rsidP="23878B1A">
            <w:pPr>
              <w:pStyle w:val="NoSpacing"/>
              <w:rPr>
                <w:rFonts w:ascii="Comic Sans MS" w:hAnsi="Comic Sans MS"/>
                <w:sz w:val="22"/>
                <w:szCs w:val="22"/>
                <w:u w:val="single"/>
              </w:rPr>
            </w:pPr>
          </w:p>
          <w:p w14:paraId="5FFEC1E3" w14:textId="4FA4F564" w:rsidR="006C26C0" w:rsidRPr="00083DBF" w:rsidRDefault="001632F2" w:rsidP="003F5EC4">
            <w:pPr>
              <w:pStyle w:val="NoSpacing"/>
              <w:rPr>
                <w:rFonts w:ascii="Comic Sans MS" w:hAnsi="Comic Sans MS"/>
                <w:b/>
                <w:bCs/>
                <w:sz w:val="22"/>
                <w:szCs w:val="22"/>
              </w:rPr>
            </w:pPr>
            <w:r w:rsidRPr="00083DBF">
              <w:rPr>
                <w:rFonts w:ascii="Comic Sans MS" w:hAnsi="Comic Sans MS"/>
                <w:sz w:val="22"/>
                <w:szCs w:val="22"/>
                <w:u w:val="single"/>
              </w:rPr>
              <w:t>Mental Maths</w:t>
            </w:r>
            <w:r w:rsidRPr="00083DBF">
              <w:rPr>
                <w:rFonts w:ascii="Comic Sans MS" w:hAnsi="Comic Sans MS"/>
                <w:sz w:val="22"/>
                <w:szCs w:val="22"/>
              </w:rPr>
              <w:t>:</w:t>
            </w:r>
            <w:r w:rsidR="00D80F80" w:rsidRPr="00083DBF">
              <w:rPr>
                <w:rFonts w:ascii="Comic Sans MS" w:hAnsi="Comic Sans MS"/>
                <w:sz w:val="22"/>
                <w:szCs w:val="22"/>
              </w:rPr>
              <w:t xml:space="preserve"> </w:t>
            </w:r>
            <w:r w:rsidR="00EE2F60" w:rsidRPr="00083DBF">
              <w:rPr>
                <w:rFonts w:ascii="Comic Sans MS" w:hAnsi="Comic Sans MS"/>
                <w:sz w:val="22"/>
                <w:szCs w:val="22"/>
              </w:rPr>
              <w:t xml:space="preserve"> </w:t>
            </w:r>
            <w:r w:rsidR="003F5EC4" w:rsidRPr="00083DBF">
              <w:rPr>
                <w:rFonts w:ascii="Comic Sans MS" w:hAnsi="Comic Sans MS"/>
                <w:sz w:val="22"/>
                <w:szCs w:val="22"/>
              </w:rPr>
              <w:t xml:space="preserve">We </w:t>
            </w:r>
            <w:r w:rsidR="001642DC">
              <w:rPr>
                <w:rFonts w:ascii="Comic Sans MS" w:hAnsi="Comic Sans MS"/>
                <w:sz w:val="22"/>
                <w:szCs w:val="22"/>
              </w:rPr>
              <w:t>will</w:t>
            </w:r>
            <w:r w:rsidR="003F5EC4" w:rsidRPr="00083DBF">
              <w:rPr>
                <w:rFonts w:ascii="Comic Sans MS" w:hAnsi="Comic Sans MS"/>
                <w:sz w:val="22"/>
                <w:szCs w:val="22"/>
              </w:rPr>
              <w:t xml:space="preserve"> </w:t>
            </w:r>
            <w:r w:rsidR="00542740">
              <w:rPr>
                <w:rFonts w:ascii="Comic Sans MS" w:hAnsi="Comic Sans MS"/>
                <w:sz w:val="22"/>
                <w:szCs w:val="22"/>
              </w:rPr>
              <w:t xml:space="preserve">be </w:t>
            </w:r>
            <w:r w:rsidR="003F5EC4" w:rsidRPr="00083DBF">
              <w:rPr>
                <w:rFonts w:ascii="Comic Sans MS" w:hAnsi="Comic Sans MS"/>
                <w:sz w:val="22"/>
                <w:szCs w:val="22"/>
              </w:rPr>
              <w:t>focus</w:t>
            </w:r>
            <w:r w:rsidR="0094516C">
              <w:rPr>
                <w:rFonts w:ascii="Comic Sans MS" w:hAnsi="Comic Sans MS"/>
                <w:sz w:val="22"/>
                <w:szCs w:val="22"/>
              </w:rPr>
              <w:t>ing</w:t>
            </w:r>
            <w:r w:rsidR="003F5EC4" w:rsidRPr="00083DBF">
              <w:rPr>
                <w:rFonts w:ascii="Comic Sans MS" w:hAnsi="Comic Sans MS"/>
                <w:sz w:val="22"/>
                <w:szCs w:val="22"/>
              </w:rPr>
              <w:t xml:space="preserve"> on sequencing numbers</w:t>
            </w:r>
            <w:r w:rsidR="0094516C">
              <w:rPr>
                <w:rFonts w:ascii="Comic Sans MS" w:hAnsi="Comic Sans MS"/>
                <w:sz w:val="22"/>
                <w:szCs w:val="22"/>
              </w:rPr>
              <w:t xml:space="preserve"> forwards and backwards to 100,</w:t>
            </w:r>
            <w:r w:rsidR="003F5EC4" w:rsidRPr="00083DBF">
              <w:rPr>
                <w:rFonts w:ascii="Comic Sans MS" w:hAnsi="Comic Sans MS"/>
                <w:sz w:val="22"/>
                <w:szCs w:val="22"/>
              </w:rPr>
              <w:t xml:space="preserve"> </w:t>
            </w:r>
            <w:r w:rsidR="0094516C">
              <w:rPr>
                <w:rFonts w:ascii="Comic Sans MS" w:hAnsi="Comic Sans MS"/>
                <w:sz w:val="22"/>
                <w:szCs w:val="22"/>
              </w:rPr>
              <w:t>creating number stories for any given number between 0-100</w:t>
            </w:r>
            <w:r w:rsidR="003F5EC4" w:rsidRPr="00083DBF">
              <w:rPr>
                <w:rFonts w:ascii="Comic Sans MS" w:hAnsi="Comic Sans MS"/>
                <w:sz w:val="22"/>
                <w:szCs w:val="22"/>
              </w:rPr>
              <w:t xml:space="preserve"> and </w:t>
            </w:r>
            <w:r w:rsidR="00F605F1" w:rsidRPr="00083DBF">
              <w:rPr>
                <w:rFonts w:ascii="Comic Sans MS" w:hAnsi="Comic Sans MS"/>
                <w:sz w:val="22"/>
                <w:szCs w:val="22"/>
              </w:rPr>
              <w:t>working through various</w:t>
            </w:r>
            <w:r w:rsidR="001642DC">
              <w:rPr>
                <w:rFonts w:ascii="Comic Sans MS" w:hAnsi="Comic Sans MS"/>
                <w:sz w:val="22"/>
                <w:szCs w:val="22"/>
              </w:rPr>
              <w:t xml:space="preserve"> </w:t>
            </w:r>
            <w:r w:rsidR="1EA034D5">
              <w:rPr>
                <w:rFonts w:ascii="Comic Sans MS" w:hAnsi="Comic Sans MS"/>
                <w:sz w:val="22"/>
                <w:szCs w:val="22"/>
              </w:rPr>
              <w:t xml:space="preserve">addition and subtraction </w:t>
            </w:r>
            <w:r w:rsidR="00F605F1" w:rsidRPr="00083DBF">
              <w:rPr>
                <w:rFonts w:ascii="Comic Sans MS" w:hAnsi="Comic Sans MS"/>
                <w:sz w:val="22"/>
                <w:szCs w:val="22"/>
              </w:rPr>
              <w:t xml:space="preserve">calculations. </w:t>
            </w:r>
          </w:p>
          <w:p w14:paraId="7C73A29A" w14:textId="445EC34C" w:rsidR="23878B1A" w:rsidRDefault="23878B1A" w:rsidP="23878B1A">
            <w:pPr>
              <w:pStyle w:val="NoSpacing"/>
              <w:rPr>
                <w:rFonts w:ascii="Comic Sans MS" w:hAnsi="Comic Sans MS"/>
                <w:sz w:val="22"/>
                <w:szCs w:val="22"/>
                <w:u w:val="single"/>
              </w:rPr>
            </w:pPr>
          </w:p>
          <w:p w14:paraId="6142FB3D" w14:textId="2E7ECDCF" w:rsidR="23878B1A" w:rsidRDefault="23878B1A" w:rsidP="23878B1A">
            <w:pPr>
              <w:pStyle w:val="NoSpacing"/>
              <w:rPr>
                <w:rFonts w:ascii="Comic Sans MS" w:hAnsi="Comic Sans MS"/>
                <w:sz w:val="22"/>
                <w:szCs w:val="22"/>
                <w:u w:val="single"/>
              </w:rPr>
            </w:pPr>
          </w:p>
          <w:p w14:paraId="638D7EBE" w14:textId="3E95A9D4" w:rsidR="23878B1A" w:rsidRDefault="23878B1A" w:rsidP="23878B1A">
            <w:pPr>
              <w:pStyle w:val="NoSpacing"/>
              <w:rPr>
                <w:rFonts w:ascii="Comic Sans MS" w:hAnsi="Comic Sans MS"/>
                <w:sz w:val="22"/>
                <w:szCs w:val="22"/>
                <w:u w:val="single"/>
              </w:rPr>
            </w:pPr>
          </w:p>
          <w:p w14:paraId="4B6101EF" w14:textId="45EB3CE4" w:rsidR="00D80F80" w:rsidRPr="00083DBF" w:rsidRDefault="7E242187" w:rsidP="00C67E83">
            <w:pPr>
              <w:pStyle w:val="NoSpacing"/>
              <w:rPr>
                <w:rFonts w:ascii="Comic Sans MS" w:hAnsi="Comic Sans MS"/>
                <w:sz w:val="22"/>
                <w:szCs w:val="22"/>
              </w:rPr>
            </w:pPr>
            <w:r w:rsidRPr="23878B1A">
              <w:rPr>
                <w:rFonts w:ascii="Comic Sans MS" w:hAnsi="Comic Sans MS"/>
                <w:sz w:val="22"/>
                <w:szCs w:val="22"/>
                <w:u w:val="single"/>
              </w:rPr>
              <w:t>Mathematics</w:t>
            </w:r>
            <w:r w:rsidRPr="23878B1A">
              <w:rPr>
                <w:rFonts w:ascii="Comic Sans MS" w:hAnsi="Comic Sans MS"/>
                <w:sz w:val="22"/>
                <w:szCs w:val="22"/>
              </w:rPr>
              <w:t xml:space="preserve">: We have been focusing on place value, 3D shape patterns, working with money and time. </w:t>
            </w:r>
          </w:p>
          <w:p w14:paraId="56E0A549" w14:textId="5C3C58BD" w:rsidR="23878B1A" w:rsidRDefault="23878B1A" w:rsidP="23878B1A">
            <w:pPr>
              <w:pStyle w:val="NoSpacing"/>
              <w:rPr>
                <w:rFonts w:ascii="Comic Sans MS" w:hAnsi="Comic Sans MS"/>
                <w:sz w:val="22"/>
                <w:szCs w:val="22"/>
                <w:u w:val="single"/>
              </w:rPr>
            </w:pPr>
          </w:p>
          <w:p w14:paraId="69B342EE" w14:textId="66253E57" w:rsidR="23878B1A" w:rsidRDefault="23878B1A" w:rsidP="23878B1A">
            <w:pPr>
              <w:pStyle w:val="NoSpacing"/>
              <w:rPr>
                <w:rFonts w:ascii="Comic Sans MS" w:hAnsi="Comic Sans MS"/>
                <w:sz w:val="22"/>
                <w:szCs w:val="22"/>
                <w:u w:val="single"/>
              </w:rPr>
            </w:pPr>
          </w:p>
          <w:p w14:paraId="5989BAF9" w14:textId="6EA8D826" w:rsidR="23878B1A" w:rsidRDefault="23878B1A" w:rsidP="23878B1A">
            <w:pPr>
              <w:pStyle w:val="NoSpacing"/>
              <w:rPr>
                <w:rFonts w:ascii="Comic Sans MS" w:hAnsi="Comic Sans MS"/>
                <w:sz w:val="22"/>
                <w:szCs w:val="22"/>
                <w:u w:val="single"/>
              </w:rPr>
            </w:pPr>
          </w:p>
          <w:p w14:paraId="25A47EF0" w14:textId="2770ED8E" w:rsidR="23878B1A" w:rsidRDefault="23878B1A" w:rsidP="23878B1A">
            <w:pPr>
              <w:pStyle w:val="NoSpacing"/>
              <w:rPr>
                <w:rFonts w:ascii="Comic Sans MS" w:hAnsi="Comic Sans MS"/>
                <w:sz w:val="22"/>
                <w:szCs w:val="22"/>
                <w:u w:val="single"/>
              </w:rPr>
            </w:pPr>
          </w:p>
          <w:p w14:paraId="1E3E3385" w14:textId="3B6FB2DE" w:rsidR="23878B1A" w:rsidRDefault="23878B1A" w:rsidP="23878B1A">
            <w:pPr>
              <w:pStyle w:val="NoSpacing"/>
              <w:rPr>
                <w:rFonts w:ascii="Comic Sans MS" w:hAnsi="Comic Sans MS"/>
                <w:sz w:val="22"/>
                <w:szCs w:val="22"/>
                <w:u w:val="single"/>
              </w:rPr>
            </w:pPr>
          </w:p>
          <w:p w14:paraId="23F95DE7" w14:textId="285F28FA" w:rsidR="7E242187" w:rsidRDefault="7E242187" w:rsidP="7E242187">
            <w:pPr>
              <w:pStyle w:val="NoSpacing"/>
              <w:rPr>
                <w:rFonts w:ascii="Comic Sans MS" w:hAnsi="Comic Sans MS"/>
                <w:sz w:val="22"/>
                <w:szCs w:val="22"/>
              </w:rPr>
            </w:pPr>
            <w:r w:rsidRPr="7E242187">
              <w:rPr>
                <w:rFonts w:ascii="Comic Sans MS" w:hAnsi="Comic Sans MS"/>
                <w:sz w:val="22"/>
                <w:szCs w:val="22"/>
                <w:u w:val="single"/>
              </w:rPr>
              <w:t>Developing the Young Workforce</w:t>
            </w:r>
            <w:r w:rsidRPr="7E242187">
              <w:rPr>
                <w:rFonts w:ascii="Comic Sans MS" w:hAnsi="Comic Sans MS"/>
                <w:sz w:val="22"/>
                <w:szCs w:val="22"/>
              </w:rPr>
              <w:t xml:space="preserve">: We </w:t>
            </w:r>
            <w:r w:rsidR="001642DC">
              <w:rPr>
                <w:rFonts w:ascii="Comic Sans MS" w:hAnsi="Comic Sans MS"/>
                <w:sz w:val="22"/>
                <w:szCs w:val="22"/>
              </w:rPr>
              <w:t>will</w:t>
            </w:r>
            <w:r w:rsidRPr="7E242187">
              <w:rPr>
                <w:rFonts w:ascii="Comic Sans MS" w:hAnsi="Comic Sans MS"/>
                <w:sz w:val="22"/>
                <w:szCs w:val="22"/>
              </w:rPr>
              <w:t xml:space="preserve"> be</w:t>
            </w:r>
            <w:r w:rsidR="001642DC">
              <w:rPr>
                <w:rFonts w:ascii="Comic Sans MS" w:hAnsi="Comic Sans MS"/>
                <w:sz w:val="22"/>
                <w:szCs w:val="22"/>
              </w:rPr>
              <w:t xml:space="preserve"> </w:t>
            </w:r>
            <w:r w:rsidRPr="7E242187">
              <w:rPr>
                <w:rFonts w:ascii="Comic Sans MS" w:hAnsi="Comic Sans MS"/>
                <w:sz w:val="22"/>
                <w:szCs w:val="22"/>
              </w:rPr>
              <w:t xml:space="preserve">looking at applying numeracy into our daily lives and will continue to do so. </w:t>
            </w:r>
          </w:p>
          <w:p w14:paraId="63941586" w14:textId="38DCFD48" w:rsidR="00D80F80" w:rsidRPr="00267170" w:rsidRDefault="00D80F80" w:rsidP="00D80F80">
            <w:pPr>
              <w:pStyle w:val="NoSpacing"/>
              <w:rPr>
                <w:sz w:val="44"/>
                <w:szCs w:val="44"/>
              </w:rPr>
            </w:pPr>
          </w:p>
        </w:tc>
        <w:tc>
          <w:tcPr>
            <w:tcW w:w="5024" w:type="dxa"/>
            <w:gridSpan w:val="3"/>
          </w:tcPr>
          <w:p w14:paraId="430A9E81" w14:textId="468083D2" w:rsidR="006C26C0" w:rsidRPr="001642DC" w:rsidRDefault="006C26C0" w:rsidP="002C3D30">
            <w:pPr>
              <w:jc w:val="center"/>
              <w:rPr>
                <w:rFonts w:ascii="Comic Sans MS" w:hAnsi="Comic Sans MS"/>
                <w:b/>
                <w:bCs/>
                <w:sz w:val="18"/>
                <w:szCs w:val="18"/>
              </w:rPr>
            </w:pPr>
            <w:r w:rsidRPr="23878B1A">
              <w:rPr>
                <w:rFonts w:ascii="Comic Sans MS" w:hAnsi="Comic Sans MS"/>
                <w:b/>
                <w:bCs/>
                <w:sz w:val="32"/>
                <w:szCs w:val="32"/>
              </w:rPr>
              <w:t>L</w:t>
            </w:r>
            <w:r w:rsidR="002C3D30">
              <w:rPr>
                <w:rFonts w:ascii="Comic Sans MS" w:hAnsi="Comic Sans MS"/>
                <w:b/>
                <w:bCs/>
                <w:sz w:val="32"/>
                <w:szCs w:val="32"/>
              </w:rPr>
              <w:t>anguage</w:t>
            </w:r>
          </w:p>
          <w:p w14:paraId="346BF081" w14:textId="52F6D0D8" w:rsidR="23878B1A" w:rsidRDefault="23878B1A" w:rsidP="23878B1A">
            <w:pPr>
              <w:pStyle w:val="NoSpacing"/>
              <w:rPr>
                <w:rFonts w:ascii="Comic Sans MS" w:hAnsi="Comic Sans MS"/>
                <w:sz w:val="24"/>
                <w:szCs w:val="24"/>
                <w:u w:val="single"/>
              </w:rPr>
            </w:pPr>
          </w:p>
          <w:p w14:paraId="096F9920" w14:textId="79CCEC48" w:rsidR="00D80F80" w:rsidRDefault="7E242187" w:rsidP="00542740">
            <w:pPr>
              <w:pStyle w:val="NoSpacing"/>
              <w:rPr>
                <w:rFonts w:ascii="Comic Sans MS" w:hAnsi="Comic Sans MS"/>
                <w:sz w:val="24"/>
                <w:szCs w:val="24"/>
              </w:rPr>
            </w:pPr>
            <w:r w:rsidRPr="23878B1A">
              <w:rPr>
                <w:rFonts w:ascii="Comic Sans MS" w:hAnsi="Comic Sans MS"/>
                <w:sz w:val="24"/>
                <w:szCs w:val="24"/>
                <w:u w:val="single"/>
              </w:rPr>
              <w:t>Reading</w:t>
            </w:r>
            <w:r w:rsidRPr="23878B1A">
              <w:rPr>
                <w:rFonts w:ascii="Comic Sans MS" w:hAnsi="Comic Sans MS"/>
                <w:sz w:val="24"/>
                <w:szCs w:val="24"/>
              </w:rPr>
              <w:t xml:space="preserve">: We will be working on developing fluency, comprehension and sounding out difficult words </w:t>
            </w:r>
            <w:r w:rsidR="00542740">
              <w:rPr>
                <w:rFonts w:ascii="Comic Sans MS" w:hAnsi="Comic Sans MS"/>
                <w:sz w:val="24"/>
                <w:szCs w:val="24"/>
              </w:rPr>
              <w:t>using</w:t>
            </w:r>
            <w:r w:rsidRPr="23878B1A">
              <w:rPr>
                <w:rFonts w:ascii="Comic Sans MS" w:hAnsi="Comic Sans MS"/>
                <w:sz w:val="24"/>
                <w:szCs w:val="24"/>
              </w:rPr>
              <w:t xml:space="preserve"> a range of texts. </w:t>
            </w:r>
          </w:p>
          <w:p w14:paraId="540AC170" w14:textId="53107E97" w:rsidR="23878B1A" w:rsidRDefault="23878B1A" w:rsidP="23878B1A">
            <w:pPr>
              <w:pStyle w:val="NoSpacing"/>
              <w:rPr>
                <w:rFonts w:ascii="Comic Sans MS" w:hAnsi="Comic Sans MS"/>
                <w:sz w:val="24"/>
                <w:szCs w:val="24"/>
                <w:u w:val="single"/>
              </w:rPr>
            </w:pPr>
          </w:p>
          <w:p w14:paraId="50CA6773" w14:textId="698F5D5C" w:rsidR="7E242187" w:rsidRDefault="7E242187" w:rsidP="7E242187">
            <w:pPr>
              <w:pStyle w:val="NoSpacing"/>
              <w:rPr>
                <w:rFonts w:ascii="Comic Sans MS" w:hAnsi="Comic Sans MS"/>
                <w:sz w:val="24"/>
                <w:szCs w:val="24"/>
              </w:rPr>
            </w:pPr>
            <w:r w:rsidRPr="23878B1A">
              <w:rPr>
                <w:rFonts w:ascii="Comic Sans MS" w:hAnsi="Comic Sans MS"/>
                <w:sz w:val="24"/>
                <w:szCs w:val="24"/>
                <w:u w:val="single"/>
              </w:rPr>
              <w:t>Digital Literacy</w:t>
            </w:r>
            <w:r w:rsidRPr="23878B1A">
              <w:rPr>
                <w:rFonts w:ascii="Comic Sans MS" w:hAnsi="Comic Sans MS"/>
                <w:sz w:val="24"/>
                <w:szCs w:val="24"/>
              </w:rPr>
              <w:t>: We have used exciting and engaging digital literacy books as a stimulus for our writing and will continue to do so.</w:t>
            </w:r>
          </w:p>
          <w:p w14:paraId="385149B3" w14:textId="41D5F90B" w:rsidR="23878B1A" w:rsidRDefault="23878B1A" w:rsidP="23878B1A">
            <w:pPr>
              <w:pStyle w:val="NoSpacing"/>
              <w:rPr>
                <w:rFonts w:ascii="Comic Sans MS" w:hAnsi="Comic Sans MS"/>
                <w:sz w:val="24"/>
                <w:szCs w:val="24"/>
                <w:u w:val="single"/>
              </w:rPr>
            </w:pPr>
          </w:p>
          <w:p w14:paraId="7FBF99BF" w14:textId="49CF9D29" w:rsidR="00D80F80" w:rsidRPr="00D80F80" w:rsidRDefault="7E242187" w:rsidP="003F5EC4">
            <w:pPr>
              <w:pStyle w:val="NoSpacing"/>
              <w:rPr>
                <w:rFonts w:ascii="Comic Sans MS" w:hAnsi="Comic Sans MS"/>
                <w:sz w:val="24"/>
                <w:szCs w:val="24"/>
              </w:rPr>
            </w:pPr>
            <w:r w:rsidRPr="23878B1A">
              <w:rPr>
                <w:rFonts w:ascii="Comic Sans MS" w:hAnsi="Comic Sans MS"/>
                <w:sz w:val="24"/>
                <w:szCs w:val="24"/>
                <w:u w:val="single"/>
              </w:rPr>
              <w:t>Writing</w:t>
            </w:r>
            <w:r w:rsidRPr="23878B1A">
              <w:rPr>
                <w:rFonts w:ascii="Comic Sans MS" w:hAnsi="Comic Sans MS"/>
                <w:sz w:val="24"/>
                <w:szCs w:val="24"/>
              </w:rPr>
              <w:t xml:space="preserve">: We </w:t>
            </w:r>
            <w:r w:rsidR="001642DC" w:rsidRPr="23878B1A">
              <w:rPr>
                <w:rFonts w:ascii="Comic Sans MS" w:hAnsi="Comic Sans MS"/>
                <w:sz w:val="24"/>
                <w:szCs w:val="24"/>
              </w:rPr>
              <w:t>will focus</w:t>
            </w:r>
            <w:r w:rsidRPr="23878B1A">
              <w:rPr>
                <w:rFonts w:ascii="Comic Sans MS" w:hAnsi="Comic Sans MS"/>
                <w:sz w:val="24"/>
                <w:szCs w:val="24"/>
              </w:rPr>
              <w:t xml:space="preserve"> on </w:t>
            </w:r>
            <w:r w:rsidR="03A8F003" w:rsidRPr="23878B1A">
              <w:rPr>
                <w:rFonts w:ascii="Comic Sans MS" w:hAnsi="Comic Sans MS"/>
                <w:sz w:val="24"/>
                <w:szCs w:val="24"/>
              </w:rPr>
              <w:t xml:space="preserve">descriptive language </w:t>
            </w:r>
            <w:r w:rsidR="001642DC" w:rsidRPr="23878B1A">
              <w:rPr>
                <w:rFonts w:ascii="Comic Sans MS" w:hAnsi="Comic Sans MS"/>
                <w:sz w:val="24"/>
                <w:szCs w:val="24"/>
              </w:rPr>
              <w:t xml:space="preserve">and punctuation, </w:t>
            </w:r>
            <w:r w:rsidRPr="23878B1A">
              <w:rPr>
                <w:rFonts w:ascii="Comic Sans MS" w:hAnsi="Comic Sans MS"/>
                <w:sz w:val="24"/>
                <w:szCs w:val="24"/>
              </w:rPr>
              <w:t xml:space="preserve">and how they make our writing more interesting and sophisticated and will continue to do so. </w:t>
            </w:r>
          </w:p>
          <w:p w14:paraId="747A3F13" w14:textId="77777777" w:rsidR="001632F2" w:rsidRDefault="001632F2" w:rsidP="00267170">
            <w:pPr>
              <w:widowControl w:val="0"/>
              <w:jc w:val="both"/>
              <w:rPr>
                <w:rFonts w:ascii="Comic Sans MS" w:hAnsi="Comic Sans MS"/>
                <w:sz w:val="24"/>
                <w:szCs w:val="24"/>
                <w14:ligatures w14:val="none"/>
              </w:rPr>
            </w:pPr>
          </w:p>
          <w:p w14:paraId="10D2C480" w14:textId="77777777" w:rsidR="001632F2" w:rsidRDefault="001632F2" w:rsidP="00267170">
            <w:pPr>
              <w:widowControl w:val="0"/>
              <w:jc w:val="both"/>
              <w:rPr>
                <w:rFonts w:ascii="Comic Sans MS" w:hAnsi="Comic Sans MS"/>
                <w:sz w:val="24"/>
                <w:szCs w:val="24"/>
                <w14:ligatures w14:val="none"/>
              </w:rPr>
            </w:pPr>
          </w:p>
          <w:p w14:paraId="00C91B13" w14:textId="77777777" w:rsidR="00DA50CE" w:rsidRDefault="00DA50CE" w:rsidP="00267170">
            <w:pPr>
              <w:widowControl w:val="0"/>
              <w:jc w:val="both"/>
              <w:rPr>
                <w:rFonts w:ascii="Comic Sans MS" w:hAnsi="Comic Sans MS"/>
                <w:sz w:val="24"/>
                <w:szCs w:val="24"/>
                <w14:ligatures w14:val="none"/>
              </w:rPr>
            </w:pPr>
          </w:p>
          <w:p w14:paraId="3E2060B3" w14:textId="77777777" w:rsidR="00DA50CE" w:rsidRDefault="00DA50CE" w:rsidP="00267170">
            <w:pPr>
              <w:widowControl w:val="0"/>
              <w:jc w:val="both"/>
              <w:rPr>
                <w:rFonts w:ascii="Comic Sans MS" w:hAnsi="Comic Sans MS"/>
                <w:sz w:val="24"/>
                <w:szCs w:val="24"/>
                <w14:ligatures w14:val="none"/>
              </w:rPr>
            </w:pPr>
          </w:p>
          <w:p w14:paraId="7B2A80BA" w14:textId="77777777" w:rsidR="00DA50CE" w:rsidRDefault="00DA50CE" w:rsidP="00267170">
            <w:pPr>
              <w:widowControl w:val="0"/>
              <w:jc w:val="both"/>
              <w:rPr>
                <w:rFonts w:ascii="Comic Sans MS" w:hAnsi="Comic Sans MS"/>
                <w:sz w:val="24"/>
                <w:szCs w:val="24"/>
                <w14:ligatures w14:val="none"/>
              </w:rPr>
            </w:pPr>
          </w:p>
          <w:p w14:paraId="289952BD" w14:textId="77777777" w:rsidR="00DA50CE" w:rsidRDefault="00DA50CE" w:rsidP="00267170">
            <w:pPr>
              <w:widowControl w:val="0"/>
              <w:jc w:val="both"/>
              <w:rPr>
                <w:rFonts w:ascii="Comic Sans MS" w:hAnsi="Comic Sans MS"/>
                <w:sz w:val="24"/>
                <w:szCs w:val="24"/>
                <w14:ligatures w14:val="none"/>
              </w:rPr>
            </w:pPr>
          </w:p>
          <w:p w14:paraId="1D07D72E" w14:textId="77777777" w:rsidR="00DA50CE" w:rsidRDefault="00DA50CE" w:rsidP="00267170">
            <w:pPr>
              <w:widowControl w:val="0"/>
              <w:jc w:val="both"/>
              <w:rPr>
                <w:rFonts w:ascii="Comic Sans MS" w:hAnsi="Comic Sans MS"/>
                <w:sz w:val="24"/>
                <w:szCs w:val="24"/>
                <w14:ligatures w14:val="none"/>
              </w:rPr>
            </w:pPr>
          </w:p>
          <w:p w14:paraId="50D6D43B" w14:textId="77777777" w:rsidR="00DA50CE" w:rsidRPr="00267170" w:rsidRDefault="00DA50CE" w:rsidP="00267170">
            <w:pPr>
              <w:widowControl w:val="0"/>
              <w:jc w:val="both"/>
              <w:rPr>
                <w:rFonts w:ascii="Comic Sans MS" w:hAnsi="Comic Sans MS"/>
                <w:sz w:val="28"/>
                <w:szCs w:val="28"/>
                <w14:ligatures w14:val="none"/>
              </w:rPr>
            </w:pPr>
          </w:p>
        </w:tc>
      </w:tr>
      <w:tr w:rsidR="006C26C0" w14:paraId="6E07A595" w14:textId="77777777" w:rsidTr="23878B1A">
        <w:trPr>
          <w:trHeight w:hRule="exact" w:val="2674"/>
        </w:trPr>
        <w:tc>
          <w:tcPr>
            <w:tcW w:w="10740" w:type="dxa"/>
            <w:gridSpan w:val="5"/>
          </w:tcPr>
          <w:p w14:paraId="68CE1757" w14:textId="77777777" w:rsidR="00DA50CE" w:rsidRPr="001642DC" w:rsidRDefault="006C26C0" w:rsidP="00D80F80">
            <w:pPr>
              <w:pStyle w:val="NoSpacing"/>
              <w:jc w:val="center"/>
              <w:rPr>
                <w:rFonts w:ascii="Comic Sans MS" w:hAnsi="Comic Sans MS"/>
                <w:b/>
                <w:bCs/>
              </w:rPr>
            </w:pPr>
            <w:r w:rsidRPr="001642DC">
              <w:rPr>
                <w:rFonts w:ascii="Comic Sans MS" w:hAnsi="Comic Sans MS"/>
                <w:b/>
                <w:bCs/>
              </w:rPr>
              <w:t>Health and Wellbeing</w:t>
            </w:r>
          </w:p>
          <w:p w14:paraId="456264F5" w14:textId="59EE1981" w:rsidR="00843903" w:rsidRDefault="7E242187" w:rsidP="00843903">
            <w:pPr>
              <w:pStyle w:val="NoSpacing"/>
              <w:jc w:val="center"/>
              <w:rPr>
                <w:rFonts w:ascii="Comic Sans MS" w:hAnsi="Comic Sans MS"/>
                <w:sz w:val="24"/>
                <w:szCs w:val="24"/>
              </w:rPr>
            </w:pPr>
            <w:r w:rsidRPr="7E242187">
              <w:rPr>
                <w:rFonts w:ascii="Comic Sans MS" w:hAnsi="Comic Sans MS"/>
                <w:sz w:val="24"/>
                <w:szCs w:val="24"/>
              </w:rPr>
              <w:t>We are learning about the benefits of meditation and looking at other strategies to help us feel calm and less anxious in a</w:t>
            </w:r>
            <w:r w:rsidR="001642DC">
              <w:rPr>
                <w:rFonts w:ascii="Comic Sans MS" w:hAnsi="Comic Sans MS"/>
                <w:sz w:val="24"/>
                <w:szCs w:val="24"/>
              </w:rPr>
              <w:t>n</w:t>
            </w:r>
            <w:r w:rsidRPr="7E242187">
              <w:rPr>
                <w:rFonts w:ascii="Comic Sans MS" w:hAnsi="Comic Sans MS"/>
                <w:sz w:val="24"/>
                <w:szCs w:val="24"/>
              </w:rPr>
              <w:t xml:space="preserve"> uncertain time. </w:t>
            </w:r>
            <w:r w:rsidR="001642DC">
              <w:rPr>
                <w:rFonts w:ascii="Comic Sans MS" w:hAnsi="Comic Sans MS"/>
                <w:sz w:val="24"/>
                <w:szCs w:val="24"/>
              </w:rPr>
              <w:t>We will be looking at how to plan for choices and changes. We will also be looking at how to remain healthy and how our choice in what we consume can help with this.</w:t>
            </w:r>
          </w:p>
          <w:p w14:paraId="6AC7EA9C" w14:textId="77777777" w:rsidR="00C01FB7" w:rsidRPr="001642DC" w:rsidRDefault="00C01FB7" w:rsidP="00843903">
            <w:pPr>
              <w:pStyle w:val="NoSpacing"/>
              <w:jc w:val="center"/>
              <w:rPr>
                <w:rFonts w:ascii="Comic Sans MS" w:hAnsi="Comic Sans MS"/>
                <w:b/>
                <w:bCs/>
              </w:rPr>
            </w:pPr>
            <w:r w:rsidRPr="001642DC">
              <w:rPr>
                <w:rFonts w:ascii="Comic Sans MS" w:hAnsi="Comic Sans MS"/>
                <w:b/>
                <w:bCs/>
              </w:rPr>
              <w:t>Religious Education</w:t>
            </w:r>
          </w:p>
          <w:p w14:paraId="7B72A0E5" w14:textId="23169823" w:rsidR="00936A22" w:rsidRPr="00936A22" w:rsidRDefault="7E242187" w:rsidP="00936A22">
            <w:pPr>
              <w:spacing w:after="0" w:line="240" w:lineRule="auto"/>
              <w:ind w:left="360"/>
              <w:jc w:val="center"/>
              <w:rPr>
                <w:rFonts w:ascii="Comic Sans MS" w:hAnsi="Comic Sans MS"/>
                <w:sz w:val="24"/>
                <w:szCs w:val="24"/>
              </w:rPr>
            </w:pPr>
            <w:r w:rsidRPr="7E242187">
              <w:rPr>
                <w:rFonts w:ascii="Comic Sans MS" w:hAnsi="Comic Sans MS"/>
                <w:sz w:val="24"/>
                <w:szCs w:val="24"/>
              </w:rPr>
              <w:t>We will be focusing on apprec</w:t>
            </w:r>
            <w:r w:rsidR="00542740">
              <w:rPr>
                <w:rFonts w:ascii="Comic Sans MS" w:hAnsi="Comic Sans MS"/>
                <w:sz w:val="24"/>
                <w:szCs w:val="24"/>
              </w:rPr>
              <w:t>iating and understanding other r</w:t>
            </w:r>
            <w:r w:rsidRPr="7E242187">
              <w:rPr>
                <w:rFonts w:ascii="Comic Sans MS" w:hAnsi="Comic Sans MS"/>
                <w:sz w:val="24"/>
                <w:szCs w:val="24"/>
              </w:rPr>
              <w:t>eligions and comparing the differences and similarities with our own.</w:t>
            </w:r>
          </w:p>
          <w:p w14:paraId="61108C1F" w14:textId="544BA276" w:rsidR="00D80F80" w:rsidRPr="00D80F80" w:rsidRDefault="00D80F80" w:rsidP="00936A22">
            <w:pPr>
              <w:pStyle w:val="NoSpacing"/>
              <w:jc w:val="center"/>
              <w:rPr>
                <w:rFonts w:ascii="Comic Sans MS" w:hAnsi="Comic Sans MS"/>
                <w:sz w:val="24"/>
                <w:szCs w:val="24"/>
              </w:rPr>
            </w:pPr>
            <w:r>
              <w:rPr>
                <w:rFonts w:ascii="Comic Sans MS" w:hAnsi="Comic Sans MS"/>
                <w:sz w:val="24"/>
                <w:szCs w:val="24"/>
              </w:rPr>
              <w:t xml:space="preserve"> </w:t>
            </w:r>
          </w:p>
          <w:p w14:paraId="52DC734D" w14:textId="77777777" w:rsidR="00C01FB7" w:rsidRDefault="00C01FB7" w:rsidP="00C01FB7">
            <w:pPr>
              <w:rPr>
                <w:rFonts w:ascii="Comic Sans MS" w:hAnsi="Comic Sans MS"/>
                <w:b/>
                <w:bCs/>
                <w:sz w:val="32"/>
                <w:szCs w:val="32"/>
              </w:rPr>
            </w:pPr>
          </w:p>
          <w:p w14:paraId="6E403C58" w14:textId="77777777" w:rsidR="00C01FB7" w:rsidRDefault="00C01FB7" w:rsidP="00267170">
            <w:pPr>
              <w:jc w:val="both"/>
              <w:rPr>
                <w:rFonts w:ascii="Comic Sans MS" w:hAnsi="Comic Sans MS"/>
                <w:sz w:val="24"/>
                <w:szCs w:val="24"/>
              </w:rPr>
            </w:pPr>
          </w:p>
          <w:p w14:paraId="3157E0F9" w14:textId="77777777" w:rsidR="00DA50CE" w:rsidRDefault="00DA50CE" w:rsidP="00267170">
            <w:pPr>
              <w:jc w:val="both"/>
              <w:rPr>
                <w:rFonts w:ascii="Comic Sans MS" w:hAnsi="Comic Sans MS"/>
                <w:sz w:val="24"/>
                <w:szCs w:val="24"/>
              </w:rPr>
            </w:pPr>
          </w:p>
          <w:p w14:paraId="135E849B" w14:textId="77777777" w:rsidR="00DA50CE" w:rsidRDefault="00DA50CE" w:rsidP="00267170">
            <w:pPr>
              <w:jc w:val="both"/>
              <w:rPr>
                <w:rFonts w:ascii="Comic Sans MS" w:hAnsi="Comic Sans MS"/>
                <w:sz w:val="24"/>
                <w:szCs w:val="24"/>
              </w:rPr>
            </w:pPr>
          </w:p>
          <w:p w14:paraId="2C11E11D" w14:textId="77777777" w:rsidR="00DA50CE" w:rsidRDefault="00DA50CE" w:rsidP="00267170">
            <w:pPr>
              <w:jc w:val="both"/>
              <w:rPr>
                <w:rFonts w:ascii="Comic Sans MS" w:hAnsi="Comic Sans MS"/>
                <w:sz w:val="24"/>
                <w:szCs w:val="24"/>
              </w:rPr>
            </w:pPr>
          </w:p>
          <w:p w14:paraId="44F5CEDB" w14:textId="77777777" w:rsidR="00DA50CE" w:rsidRDefault="00DA50CE" w:rsidP="00267170">
            <w:pPr>
              <w:jc w:val="both"/>
              <w:rPr>
                <w:rFonts w:ascii="Comic Sans MS" w:hAnsi="Comic Sans MS"/>
                <w:sz w:val="24"/>
                <w:szCs w:val="24"/>
              </w:rPr>
            </w:pPr>
          </w:p>
          <w:p w14:paraId="250D7FAD" w14:textId="77777777" w:rsidR="00DA50CE" w:rsidRDefault="00DA50CE" w:rsidP="00267170">
            <w:pPr>
              <w:jc w:val="both"/>
              <w:rPr>
                <w:rFonts w:ascii="Comic Sans MS" w:hAnsi="Comic Sans MS"/>
                <w:sz w:val="24"/>
                <w:szCs w:val="24"/>
              </w:rPr>
            </w:pPr>
          </w:p>
          <w:p w14:paraId="11E7DAB4" w14:textId="77777777" w:rsidR="00DA50CE" w:rsidRPr="00DA50CE" w:rsidRDefault="00DA50CE" w:rsidP="00267170">
            <w:pPr>
              <w:jc w:val="both"/>
              <w:rPr>
                <w:rFonts w:ascii="Comic Sans MS" w:hAnsi="Comic Sans MS"/>
                <w:sz w:val="24"/>
                <w:szCs w:val="24"/>
              </w:rPr>
            </w:pPr>
          </w:p>
          <w:p w14:paraId="06BDF07A" w14:textId="77777777" w:rsidR="006C26C0" w:rsidRPr="00DA50CE" w:rsidRDefault="006C26C0" w:rsidP="006C26C0">
            <w:pPr>
              <w:rPr>
                <w:sz w:val="24"/>
                <w:szCs w:val="24"/>
              </w:rPr>
            </w:pPr>
          </w:p>
          <w:p w14:paraId="3FBF3DEE" w14:textId="77777777" w:rsidR="00DA50CE" w:rsidRDefault="00DA50CE" w:rsidP="006C26C0">
            <w:pPr>
              <w:rPr>
                <w:sz w:val="24"/>
                <w:szCs w:val="24"/>
              </w:rPr>
            </w:pPr>
          </w:p>
          <w:p w14:paraId="26B7A37C" w14:textId="77777777" w:rsidR="00DA50CE" w:rsidRPr="00DA50CE" w:rsidRDefault="00DA50CE" w:rsidP="006C26C0">
            <w:pPr>
              <w:rPr>
                <w:sz w:val="24"/>
                <w:szCs w:val="24"/>
              </w:rPr>
            </w:pPr>
          </w:p>
        </w:tc>
      </w:tr>
      <w:tr w:rsidR="00DA50CE" w14:paraId="5991BBB1" w14:textId="77777777" w:rsidTr="23878B1A">
        <w:trPr>
          <w:trHeight w:hRule="exact" w:val="113"/>
        </w:trPr>
        <w:tc>
          <w:tcPr>
            <w:tcW w:w="10740" w:type="dxa"/>
            <w:gridSpan w:val="5"/>
            <w:shd w:val="clear" w:color="auto" w:fill="BFBFBF" w:themeFill="background1" w:themeFillShade="BF"/>
          </w:tcPr>
          <w:p w14:paraId="366847A8" w14:textId="77777777" w:rsidR="00DA50CE" w:rsidRPr="006C26C0" w:rsidRDefault="00DA50CE" w:rsidP="006C26C0">
            <w:pPr>
              <w:widowControl w:val="0"/>
              <w:jc w:val="center"/>
              <w:rPr>
                <w:rFonts w:ascii="Comic Sans MS" w:hAnsi="Comic Sans MS"/>
                <w:b/>
                <w:bCs/>
                <w:sz w:val="28"/>
                <w:szCs w:val="28"/>
                <w14:ligatures w14:val="none"/>
              </w:rPr>
            </w:pPr>
          </w:p>
        </w:tc>
      </w:tr>
      <w:tr w:rsidR="006C26C0" w14:paraId="1482970B" w14:textId="77777777" w:rsidTr="00542740">
        <w:trPr>
          <w:trHeight w:hRule="exact" w:val="2986"/>
        </w:trPr>
        <w:tc>
          <w:tcPr>
            <w:tcW w:w="2448" w:type="dxa"/>
          </w:tcPr>
          <w:p w14:paraId="46DA4FF7" w14:textId="77777777" w:rsidR="006C26C0" w:rsidRDefault="006C26C0"/>
          <w:p w14:paraId="403A8854" w14:textId="77777777" w:rsidR="006C26C0" w:rsidRDefault="00776C1C">
            <w:r>
              <w:rPr>
                <w:noProof/>
              </w:rPr>
              <w:drawing>
                <wp:inline distT="0" distB="0" distL="0" distR="0" wp14:anchorId="194B6906" wp14:editId="159663E4">
                  <wp:extent cx="1223010" cy="1151890"/>
                  <wp:effectExtent l="0" t="0" r="0" b="0"/>
                  <wp:docPr id="4" name="Picture 4" descr="C:\Users\MC7139D\AppData\Local\Microsoft\Windows\Temporary Internet Files\Content.IE5\SNPT21PK\clip_art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1223010" cy="1151890"/>
                          </a:xfrm>
                          <a:prstGeom prst="rect">
                            <a:avLst/>
                          </a:prstGeom>
                        </pic:spPr>
                      </pic:pic>
                    </a:graphicData>
                  </a:graphic>
                </wp:inline>
              </w:drawing>
            </w:r>
          </w:p>
        </w:tc>
        <w:tc>
          <w:tcPr>
            <w:tcW w:w="8292" w:type="dxa"/>
            <w:gridSpan w:val="4"/>
          </w:tcPr>
          <w:p w14:paraId="208CD0F0" w14:textId="77777777" w:rsidR="006C26C0" w:rsidRPr="00D80F80" w:rsidRDefault="006C26C0" w:rsidP="00D80F80">
            <w:pPr>
              <w:pStyle w:val="NoSpacing"/>
              <w:rPr>
                <w:rFonts w:ascii="Comic Sans MS" w:hAnsi="Comic Sans MS"/>
                <w:b/>
                <w:bCs/>
              </w:rPr>
            </w:pPr>
            <w:r w:rsidRPr="00D80F80">
              <w:rPr>
                <w:rFonts w:ascii="Comic Sans MS" w:hAnsi="Comic Sans MS"/>
                <w:b/>
                <w:bCs/>
              </w:rPr>
              <w:t>Things to remember…</w:t>
            </w:r>
          </w:p>
          <w:p w14:paraId="55385988" w14:textId="1FB4DB1B" w:rsidR="006C26C0" w:rsidRPr="00C7778B" w:rsidRDefault="00542740" w:rsidP="00542740">
            <w:pPr>
              <w:pStyle w:val="NoSpacing"/>
              <w:numPr>
                <w:ilvl w:val="0"/>
                <w:numId w:val="3"/>
              </w:numPr>
              <w:jc w:val="center"/>
              <w:rPr>
                <w:rFonts w:ascii="Comic Sans MS" w:hAnsi="Comic Sans MS"/>
                <w:sz w:val="22"/>
                <w:szCs w:val="22"/>
              </w:rPr>
            </w:pPr>
            <w:r>
              <w:rPr>
                <w:rFonts w:ascii="Comic Sans MS" w:hAnsi="Comic Sans MS"/>
                <w:sz w:val="22"/>
                <w:szCs w:val="22"/>
              </w:rPr>
              <w:t>Healthy snacks and p</w:t>
            </w:r>
            <w:r w:rsidR="00C01FB7" w:rsidRPr="00C7778B">
              <w:rPr>
                <w:rFonts w:ascii="Comic Sans MS" w:hAnsi="Comic Sans MS"/>
                <w:sz w:val="22"/>
                <w:szCs w:val="22"/>
              </w:rPr>
              <w:t>acked lunches</w:t>
            </w:r>
          </w:p>
          <w:p w14:paraId="18925670" w14:textId="2A3C3F61" w:rsidR="0094516C" w:rsidRDefault="00F605F1" w:rsidP="00542740">
            <w:pPr>
              <w:pStyle w:val="NoSpacing"/>
              <w:numPr>
                <w:ilvl w:val="0"/>
                <w:numId w:val="3"/>
              </w:numPr>
              <w:jc w:val="center"/>
              <w:rPr>
                <w:rFonts w:ascii="Comic Sans MS" w:hAnsi="Comic Sans MS"/>
                <w:sz w:val="22"/>
                <w:szCs w:val="22"/>
              </w:rPr>
            </w:pPr>
            <w:r w:rsidRPr="00C7778B">
              <w:rPr>
                <w:rFonts w:ascii="Comic Sans MS" w:hAnsi="Comic Sans MS"/>
                <w:sz w:val="22"/>
                <w:szCs w:val="22"/>
              </w:rPr>
              <w:t xml:space="preserve">Primary </w:t>
            </w:r>
            <w:r w:rsidR="0094516C">
              <w:rPr>
                <w:rFonts w:ascii="Comic Sans MS" w:hAnsi="Comic Sans MS"/>
                <w:sz w:val="22"/>
                <w:szCs w:val="22"/>
              </w:rPr>
              <w:t>2</w:t>
            </w:r>
            <w:r w:rsidRPr="00C7778B">
              <w:rPr>
                <w:rFonts w:ascii="Comic Sans MS" w:hAnsi="Comic Sans MS"/>
                <w:sz w:val="22"/>
                <w:szCs w:val="22"/>
              </w:rPr>
              <w:t xml:space="preserve"> will</w:t>
            </w:r>
            <w:r w:rsidR="0094516C">
              <w:rPr>
                <w:rFonts w:ascii="Comic Sans MS" w:hAnsi="Comic Sans MS"/>
                <w:sz w:val="22"/>
                <w:szCs w:val="22"/>
              </w:rPr>
              <w:t xml:space="preserve"> continue to </w:t>
            </w:r>
            <w:r w:rsidR="00542740">
              <w:rPr>
                <w:rFonts w:ascii="Comic Sans MS" w:hAnsi="Comic Sans MS"/>
                <w:sz w:val="22"/>
                <w:szCs w:val="22"/>
              </w:rPr>
              <w:t>participate</w:t>
            </w:r>
            <w:r w:rsidRPr="00C7778B">
              <w:rPr>
                <w:rFonts w:ascii="Comic Sans MS" w:hAnsi="Comic Sans MS"/>
                <w:sz w:val="22"/>
                <w:szCs w:val="22"/>
              </w:rPr>
              <w:t xml:space="preserve"> in </w:t>
            </w:r>
            <w:r w:rsidR="0094516C">
              <w:rPr>
                <w:rFonts w:ascii="Comic Sans MS" w:hAnsi="Comic Sans MS"/>
                <w:sz w:val="22"/>
                <w:szCs w:val="22"/>
              </w:rPr>
              <w:t>outdoor learning</w:t>
            </w:r>
            <w:r w:rsidRPr="00C7778B">
              <w:rPr>
                <w:rFonts w:ascii="Comic Sans MS" w:hAnsi="Comic Sans MS"/>
                <w:sz w:val="22"/>
                <w:szCs w:val="22"/>
              </w:rPr>
              <w:t>.</w:t>
            </w:r>
            <w:r w:rsidR="0094516C">
              <w:rPr>
                <w:rFonts w:ascii="Comic Sans MS" w:hAnsi="Comic Sans MS"/>
                <w:sz w:val="22"/>
                <w:szCs w:val="22"/>
              </w:rPr>
              <w:t xml:space="preserve"> Ther</w:t>
            </w:r>
            <w:r w:rsidR="00542740">
              <w:rPr>
                <w:rFonts w:ascii="Comic Sans MS" w:hAnsi="Comic Sans MS"/>
                <w:sz w:val="22"/>
                <w:szCs w:val="22"/>
              </w:rPr>
              <w:t xml:space="preserve">e are outdoor jackets and wellington </w:t>
            </w:r>
            <w:r w:rsidR="0094516C">
              <w:rPr>
                <w:rFonts w:ascii="Comic Sans MS" w:hAnsi="Comic Sans MS"/>
                <w:sz w:val="22"/>
                <w:szCs w:val="22"/>
              </w:rPr>
              <w:t>boots if children do not have their own.</w:t>
            </w:r>
          </w:p>
          <w:p w14:paraId="2DC4F674" w14:textId="56B24FF7" w:rsidR="0094516C" w:rsidRPr="00C7778B" w:rsidRDefault="7E242187" w:rsidP="00730F0C">
            <w:pPr>
              <w:pStyle w:val="NoSpacing"/>
              <w:numPr>
                <w:ilvl w:val="0"/>
                <w:numId w:val="3"/>
              </w:numPr>
              <w:jc w:val="center"/>
              <w:rPr>
                <w:rFonts w:ascii="Comic Sans MS" w:hAnsi="Comic Sans MS"/>
                <w:sz w:val="22"/>
                <w:szCs w:val="22"/>
              </w:rPr>
            </w:pPr>
            <w:r w:rsidRPr="7E242187">
              <w:rPr>
                <w:rFonts w:ascii="Comic Sans MS" w:hAnsi="Comic Sans MS"/>
                <w:sz w:val="22"/>
                <w:szCs w:val="22"/>
              </w:rPr>
              <w:t>Children will receive their homework each Tuesday on SeeSaw for completion on the Friday. Grids are uploaded to pr</w:t>
            </w:r>
            <w:r w:rsidR="00542740">
              <w:rPr>
                <w:rFonts w:ascii="Comic Sans MS" w:hAnsi="Comic Sans MS"/>
                <w:sz w:val="22"/>
                <w:szCs w:val="22"/>
              </w:rPr>
              <w:t xml:space="preserve">ovide choice and enjoyment for </w:t>
            </w:r>
            <w:r w:rsidRPr="7E242187">
              <w:rPr>
                <w:rFonts w:ascii="Comic Sans MS" w:hAnsi="Comic Sans MS"/>
                <w:sz w:val="22"/>
                <w:szCs w:val="22"/>
              </w:rPr>
              <w:t xml:space="preserve">pupils. Please complete at least </w:t>
            </w:r>
            <w:r w:rsidR="00730F0C">
              <w:rPr>
                <w:rFonts w:ascii="Comic Sans MS" w:hAnsi="Comic Sans MS"/>
                <w:sz w:val="22"/>
                <w:szCs w:val="22"/>
              </w:rPr>
              <w:t>two</w:t>
            </w:r>
            <w:r w:rsidRPr="7E242187">
              <w:rPr>
                <w:rFonts w:ascii="Comic Sans MS" w:hAnsi="Comic Sans MS"/>
                <w:sz w:val="22"/>
                <w:szCs w:val="22"/>
              </w:rPr>
              <w:t xml:space="preserve"> task</w:t>
            </w:r>
            <w:r w:rsidR="00730F0C">
              <w:rPr>
                <w:rFonts w:ascii="Comic Sans MS" w:hAnsi="Comic Sans MS"/>
                <w:sz w:val="22"/>
                <w:szCs w:val="22"/>
              </w:rPr>
              <w:t>s</w:t>
            </w:r>
            <w:bookmarkStart w:id="0" w:name="_GoBack"/>
            <w:bookmarkEnd w:id="0"/>
            <w:r w:rsidRPr="7E242187">
              <w:rPr>
                <w:rFonts w:ascii="Comic Sans MS" w:hAnsi="Comic Sans MS"/>
                <w:sz w:val="22"/>
                <w:szCs w:val="22"/>
              </w:rPr>
              <w:t xml:space="preserve"> for both Literacy and Numeracy. </w:t>
            </w:r>
          </w:p>
          <w:p w14:paraId="529BDF97" w14:textId="134B0246" w:rsidR="00C7778B" w:rsidRDefault="00C7778B" w:rsidP="00C7778B">
            <w:pPr>
              <w:pStyle w:val="NoSpacing"/>
              <w:jc w:val="center"/>
              <w:rPr>
                <w:rFonts w:ascii="Comic Sans MS" w:hAnsi="Comic Sans MS"/>
                <w:sz w:val="22"/>
                <w:szCs w:val="22"/>
              </w:rPr>
            </w:pPr>
            <w:r w:rsidRPr="00C7778B">
              <w:rPr>
                <w:rFonts w:ascii="Comic Sans MS" w:hAnsi="Comic Sans MS"/>
                <w:sz w:val="22"/>
                <w:szCs w:val="22"/>
              </w:rPr>
              <w:t xml:space="preserve">Primary </w:t>
            </w:r>
            <w:r w:rsidR="0094516C">
              <w:rPr>
                <w:rFonts w:ascii="Comic Sans MS" w:hAnsi="Comic Sans MS"/>
                <w:sz w:val="22"/>
                <w:szCs w:val="22"/>
              </w:rPr>
              <w:t>2</w:t>
            </w:r>
            <w:r>
              <w:rPr>
                <w:rFonts w:ascii="Comic Sans MS" w:hAnsi="Comic Sans MS"/>
                <w:sz w:val="22"/>
                <w:szCs w:val="22"/>
              </w:rPr>
              <w:t xml:space="preserve"> will have P.E on </w:t>
            </w:r>
            <w:r w:rsidR="0094516C">
              <w:rPr>
                <w:rFonts w:ascii="Comic Sans MS" w:hAnsi="Comic Sans MS"/>
                <w:sz w:val="22"/>
                <w:szCs w:val="22"/>
              </w:rPr>
              <w:t xml:space="preserve">Wednesdays </w:t>
            </w:r>
            <w:r w:rsidR="00542740">
              <w:rPr>
                <w:rFonts w:ascii="Comic Sans MS" w:hAnsi="Comic Sans MS"/>
                <w:sz w:val="22"/>
                <w:szCs w:val="22"/>
              </w:rPr>
              <w:t>and Thursdays outdoors as often as possible.</w:t>
            </w:r>
          </w:p>
          <w:p w14:paraId="5C78CC79" w14:textId="77777777" w:rsidR="00C7778B" w:rsidRPr="00C7778B" w:rsidRDefault="00C7778B" w:rsidP="00C7778B">
            <w:pPr>
              <w:pStyle w:val="NoSpacing"/>
              <w:jc w:val="center"/>
              <w:rPr>
                <w:rFonts w:ascii="Comic Sans MS" w:hAnsi="Comic Sans MS"/>
              </w:rPr>
            </w:pPr>
          </w:p>
          <w:p w14:paraId="09E533BC" w14:textId="77777777" w:rsidR="00D80F80" w:rsidRDefault="00D80F80" w:rsidP="00D80F80">
            <w:pPr>
              <w:pStyle w:val="NoSpacing"/>
              <w:jc w:val="center"/>
              <w:rPr>
                <w:rFonts w:ascii="Comic Sans MS" w:hAnsi="Comic Sans MS"/>
                <w:sz w:val="24"/>
                <w:szCs w:val="24"/>
              </w:rPr>
            </w:pPr>
          </w:p>
          <w:p w14:paraId="38FE72B0" w14:textId="77777777" w:rsidR="00DA50CE" w:rsidRPr="006C26C0" w:rsidRDefault="00DA50CE" w:rsidP="006C26C0">
            <w:pPr>
              <w:widowControl w:val="0"/>
              <w:jc w:val="center"/>
              <w:rPr>
                <w:rFonts w:ascii="Comic Sans MS" w:hAnsi="Comic Sans MS"/>
                <w:sz w:val="28"/>
                <w:szCs w:val="28"/>
                <w14:ligatures w14:val="none"/>
              </w:rPr>
            </w:pPr>
          </w:p>
        </w:tc>
      </w:tr>
      <w:tr w:rsidR="006C26C0" w14:paraId="6D05A417" w14:textId="77777777" w:rsidTr="00542740">
        <w:trPr>
          <w:trHeight w:hRule="exact" w:val="2531"/>
        </w:trPr>
        <w:tc>
          <w:tcPr>
            <w:tcW w:w="6515" w:type="dxa"/>
            <w:gridSpan w:val="3"/>
          </w:tcPr>
          <w:p w14:paraId="07ACAD6C" w14:textId="516EF141" w:rsidR="00936A22" w:rsidRDefault="00267170" w:rsidP="00936A22">
            <w:pPr>
              <w:widowControl w:val="0"/>
              <w:jc w:val="both"/>
              <w:rPr>
                <w:rFonts w:ascii="Comic Sans MS" w:hAnsi="Comic Sans MS"/>
                <w:b/>
                <w:bCs/>
                <w:sz w:val="28"/>
                <w:szCs w:val="28"/>
                <w14:ligatures w14:val="none"/>
              </w:rPr>
            </w:pPr>
            <w:r w:rsidRPr="00267170">
              <w:rPr>
                <w:rFonts w:ascii="Comic Sans MS" w:hAnsi="Comic Sans MS"/>
                <w:b/>
                <w:bCs/>
                <w:sz w:val="28"/>
                <w:szCs w:val="28"/>
                <w14:ligatures w14:val="none"/>
              </w:rPr>
              <w:t xml:space="preserve">Our </w:t>
            </w:r>
            <w:r w:rsidR="00E861E4" w:rsidRPr="00267170">
              <w:rPr>
                <w:rFonts w:ascii="Comic Sans MS" w:hAnsi="Comic Sans MS"/>
                <w:b/>
                <w:bCs/>
                <w:sz w:val="28"/>
                <w:szCs w:val="28"/>
                <w14:ligatures w14:val="none"/>
              </w:rPr>
              <w:t>Topic</w:t>
            </w:r>
            <w:r w:rsidR="00E861E4">
              <w:rPr>
                <w:rFonts w:ascii="Comic Sans MS" w:hAnsi="Comic Sans MS"/>
                <w:b/>
                <w:bCs/>
                <w:sz w:val="28"/>
                <w:szCs w:val="28"/>
                <w14:ligatures w14:val="none"/>
              </w:rPr>
              <w:t>:</w:t>
            </w:r>
          </w:p>
          <w:p w14:paraId="70E930F3" w14:textId="60178D29" w:rsidR="006C26C0" w:rsidRDefault="00E861E4" w:rsidP="00936A22">
            <w:pPr>
              <w:widowControl w:val="0"/>
              <w:jc w:val="both"/>
            </w:pPr>
            <w:r w:rsidRPr="00DA50CE">
              <w:rPr>
                <w:rFonts w:ascii="Comic Sans MS" w:hAnsi="Comic Sans MS"/>
                <w:sz w:val="24"/>
                <w:szCs w:val="24"/>
                <w14:ligatures w14:val="none"/>
              </w:rPr>
              <w:t xml:space="preserve"> </w:t>
            </w:r>
            <w:r w:rsidR="001642DC">
              <w:rPr>
                <w:rFonts w:ascii="Comic Sans MS" w:hAnsi="Comic Sans MS"/>
                <w:sz w:val="22"/>
                <w:szCs w:val="22"/>
                <w14:ligatures w14:val="none"/>
              </w:rPr>
              <w:t>This term our topic will be Transport. We will be exploring this topic through each curricular area with special attention</w:t>
            </w:r>
            <w:r w:rsidR="00542740">
              <w:rPr>
                <w:rFonts w:ascii="Comic Sans MS" w:hAnsi="Comic Sans MS"/>
                <w:sz w:val="22"/>
                <w:szCs w:val="22"/>
                <w14:ligatures w14:val="none"/>
              </w:rPr>
              <w:t xml:space="preserve"> given to STEM subjects. </w:t>
            </w:r>
          </w:p>
        </w:tc>
        <w:tc>
          <w:tcPr>
            <w:tcW w:w="4225" w:type="dxa"/>
            <w:gridSpan w:val="2"/>
          </w:tcPr>
          <w:p w14:paraId="220100A7" w14:textId="77777777" w:rsidR="00936A22" w:rsidRPr="00936A22" w:rsidRDefault="00936A22" w:rsidP="00936A22">
            <w:pPr>
              <w:spacing w:after="0" w:line="240" w:lineRule="auto"/>
              <w:jc w:val="center"/>
              <w:rPr>
                <w:rFonts w:ascii="Times New Roman" w:hAnsi="Times New Roman"/>
                <w:color w:val="auto"/>
                <w:kern w:val="0"/>
                <w:sz w:val="24"/>
                <w:szCs w:val="24"/>
                <w14:ligatures w14:val="none"/>
                <w14:cntxtAlts w14:val="0"/>
              </w:rPr>
            </w:pPr>
            <w:r>
              <w:rPr>
                <w:noProof/>
              </w:rPr>
              <w:drawing>
                <wp:inline distT="0" distB="0" distL="0" distR="0" wp14:anchorId="1B82BE91" wp14:editId="113598D3">
                  <wp:extent cx="2209800" cy="1571625"/>
                  <wp:effectExtent l="0" t="0" r="0" b="9525"/>
                  <wp:docPr id="6" name="irc_mi" descr="Image result for shanarr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pic:nvPicPr>
                        <pic:blipFill>
                          <a:blip r:embed="rId12">
                            <a:extLst>
                              <a:ext uri="{28A0092B-C50C-407E-A947-70E740481C1C}">
                                <a14:useLocalDpi xmlns:a14="http://schemas.microsoft.com/office/drawing/2010/main" val="0"/>
                              </a:ext>
                            </a:extLst>
                          </a:blip>
                          <a:stretch>
                            <a:fillRect/>
                          </a:stretch>
                        </pic:blipFill>
                        <pic:spPr>
                          <a:xfrm>
                            <a:off x="0" y="0"/>
                            <a:ext cx="2209800" cy="1571625"/>
                          </a:xfrm>
                          <a:prstGeom prst="rect">
                            <a:avLst/>
                          </a:prstGeom>
                        </pic:spPr>
                      </pic:pic>
                    </a:graphicData>
                  </a:graphic>
                </wp:inline>
              </w:drawing>
            </w:r>
          </w:p>
          <w:p w14:paraId="3D07BDB5" w14:textId="79B59033" w:rsidR="006C26C0" w:rsidRDefault="006C26C0"/>
        </w:tc>
      </w:tr>
    </w:tbl>
    <w:p w14:paraId="0C74F04F" w14:textId="77777777" w:rsidR="006C26C0" w:rsidRDefault="006C26C0" w:rsidP="00DA50CE"/>
    <w:sectPr w:rsidR="006C26C0" w:rsidSect="00D80F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64253"/>
    <w:multiLevelType w:val="hybridMultilevel"/>
    <w:tmpl w:val="D782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DE35D2"/>
    <w:multiLevelType w:val="hybridMultilevel"/>
    <w:tmpl w:val="FC781B4C"/>
    <w:lvl w:ilvl="0" w:tplc="7DA8FB7C">
      <w:start w:val="1"/>
      <w:numFmt w:val="decimal"/>
      <w:lvlText w:val="%1."/>
      <w:lvlJc w:val="left"/>
      <w:pPr>
        <w:ind w:left="720" w:hanging="360"/>
      </w:pPr>
      <w:rPr>
        <w:rFonts w:ascii="Comic Sans MS" w:eastAsia="Times New Roman" w:hAnsi="Comic Sans M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6C0"/>
    <w:rsid w:val="00070330"/>
    <w:rsid w:val="00083DBF"/>
    <w:rsid w:val="00102478"/>
    <w:rsid w:val="001632F2"/>
    <w:rsid w:val="001642DC"/>
    <w:rsid w:val="001A176D"/>
    <w:rsid w:val="00267170"/>
    <w:rsid w:val="002C3D30"/>
    <w:rsid w:val="003225CC"/>
    <w:rsid w:val="003F5EC4"/>
    <w:rsid w:val="004125D8"/>
    <w:rsid w:val="00542740"/>
    <w:rsid w:val="00554A31"/>
    <w:rsid w:val="00665246"/>
    <w:rsid w:val="006C26C0"/>
    <w:rsid w:val="006F7A66"/>
    <w:rsid w:val="00730F0C"/>
    <w:rsid w:val="00776C1C"/>
    <w:rsid w:val="00843903"/>
    <w:rsid w:val="00936A22"/>
    <w:rsid w:val="0094516C"/>
    <w:rsid w:val="00A265F1"/>
    <w:rsid w:val="00A60386"/>
    <w:rsid w:val="00A65A72"/>
    <w:rsid w:val="00AB0F26"/>
    <w:rsid w:val="00AE76CE"/>
    <w:rsid w:val="00B4477C"/>
    <w:rsid w:val="00C01FB7"/>
    <w:rsid w:val="00C07F34"/>
    <w:rsid w:val="00C67E83"/>
    <w:rsid w:val="00C7778B"/>
    <w:rsid w:val="00D80478"/>
    <w:rsid w:val="00D80F80"/>
    <w:rsid w:val="00DA50CE"/>
    <w:rsid w:val="00E861E4"/>
    <w:rsid w:val="00EC59F0"/>
    <w:rsid w:val="00EE2F60"/>
    <w:rsid w:val="00F605F1"/>
    <w:rsid w:val="03A8F003"/>
    <w:rsid w:val="0A21E20D"/>
    <w:rsid w:val="1EA034D5"/>
    <w:rsid w:val="23878B1A"/>
    <w:rsid w:val="48DB6EB5"/>
    <w:rsid w:val="726D268B"/>
    <w:rsid w:val="7E2421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6C0"/>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6C0"/>
    <w:rPr>
      <w:rFonts w:ascii="Tahoma" w:eastAsia="Times New Roman" w:hAnsi="Tahoma" w:cs="Tahoma"/>
      <w:color w:val="000000"/>
      <w:kern w:val="28"/>
      <w:sz w:val="16"/>
      <w:szCs w:val="16"/>
      <w:lang w:eastAsia="en-GB"/>
      <w14:ligatures w14:val="standard"/>
      <w14:cntxtAlts/>
    </w:rPr>
  </w:style>
  <w:style w:type="paragraph" w:styleId="NoSpacing">
    <w:name w:val="No Spacing"/>
    <w:uiPriority w:val="1"/>
    <w:qFormat/>
    <w:rsid w:val="00D80F80"/>
    <w:pPr>
      <w:spacing w:after="0" w:line="240" w:lineRule="auto"/>
    </w:pPr>
    <w:rPr>
      <w:rFonts w:ascii="Calibri" w:eastAsia="Times New Roman" w:hAnsi="Calibri" w:cs="Times New Roman"/>
      <w:color w:val="000000"/>
      <w:kern w:val="28"/>
      <w:sz w:val="20"/>
      <w:szCs w:val="20"/>
      <w:lang w:eastAsia="en-GB"/>
      <w14:ligatures w14:val="standard"/>
      <w14:cntxtAlts/>
    </w:rPr>
  </w:style>
  <w:style w:type="paragraph" w:styleId="ListParagraph">
    <w:name w:val="List Paragraph"/>
    <w:basedOn w:val="Normal"/>
    <w:uiPriority w:val="34"/>
    <w:qFormat/>
    <w:rsid w:val="005427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6C0"/>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6C0"/>
    <w:rPr>
      <w:rFonts w:ascii="Tahoma" w:eastAsia="Times New Roman" w:hAnsi="Tahoma" w:cs="Tahoma"/>
      <w:color w:val="000000"/>
      <w:kern w:val="28"/>
      <w:sz w:val="16"/>
      <w:szCs w:val="16"/>
      <w:lang w:eastAsia="en-GB"/>
      <w14:ligatures w14:val="standard"/>
      <w14:cntxtAlts/>
    </w:rPr>
  </w:style>
  <w:style w:type="paragraph" w:styleId="NoSpacing">
    <w:name w:val="No Spacing"/>
    <w:uiPriority w:val="1"/>
    <w:qFormat/>
    <w:rsid w:val="00D80F80"/>
    <w:pPr>
      <w:spacing w:after="0" w:line="240" w:lineRule="auto"/>
    </w:pPr>
    <w:rPr>
      <w:rFonts w:ascii="Calibri" w:eastAsia="Times New Roman" w:hAnsi="Calibri" w:cs="Times New Roman"/>
      <w:color w:val="000000"/>
      <w:kern w:val="28"/>
      <w:sz w:val="20"/>
      <w:szCs w:val="20"/>
      <w:lang w:eastAsia="en-GB"/>
      <w14:ligatures w14:val="standard"/>
      <w14:cntxtAlts/>
    </w:rPr>
  </w:style>
  <w:style w:type="paragraph" w:styleId="ListParagraph">
    <w:name w:val="List Paragraph"/>
    <w:basedOn w:val="Normal"/>
    <w:uiPriority w:val="34"/>
    <w:qFormat/>
    <w:rsid w:val="00542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4271">
      <w:bodyDiv w:val="1"/>
      <w:marLeft w:val="0"/>
      <w:marRight w:val="0"/>
      <w:marTop w:val="0"/>
      <w:marBottom w:val="0"/>
      <w:divBdr>
        <w:top w:val="none" w:sz="0" w:space="0" w:color="auto"/>
        <w:left w:val="none" w:sz="0" w:space="0" w:color="auto"/>
        <w:bottom w:val="none" w:sz="0" w:space="0" w:color="auto"/>
        <w:right w:val="none" w:sz="0" w:space="0" w:color="auto"/>
      </w:divBdr>
    </w:div>
    <w:div w:id="1073431685">
      <w:bodyDiv w:val="1"/>
      <w:marLeft w:val="0"/>
      <w:marRight w:val="0"/>
      <w:marTop w:val="0"/>
      <w:marBottom w:val="0"/>
      <w:divBdr>
        <w:top w:val="none" w:sz="0" w:space="0" w:color="auto"/>
        <w:left w:val="none" w:sz="0" w:space="0" w:color="auto"/>
        <w:bottom w:val="none" w:sz="0" w:space="0" w:color="auto"/>
        <w:right w:val="none" w:sz="0" w:space="0" w:color="auto"/>
      </w:divBdr>
    </w:div>
    <w:div w:id="1512792972">
      <w:bodyDiv w:val="1"/>
      <w:marLeft w:val="0"/>
      <w:marRight w:val="0"/>
      <w:marTop w:val="0"/>
      <w:marBottom w:val="0"/>
      <w:divBdr>
        <w:top w:val="none" w:sz="0" w:space="0" w:color="auto"/>
        <w:left w:val="none" w:sz="0" w:space="0" w:color="auto"/>
        <w:bottom w:val="none" w:sz="0" w:space="0" w:color="auto"/>
        <w:right w:val="none" w:sz="0" w:space="0" w:color="auto"/>
      </w:divBdr>
      <w:divsChild>
        <w:div w:id="1701281680">
          <w:marLeft w:val="0"/>
          <w:marRight w:val="0"/>
          <w:marTop w:val="0"/>
          <w:marBottom w:val="0"/>
          <w:divBdr>
            <w:top w:val="none" w:sz="0" w:space="0" w:color="auto"/>
            <w:left w:val="none" w:sz="0" w:space="0" w:color="auto"/>
            <w:bottom w:val="none" w:sz="0" w:space="0" w:color="auto"/>
            <w:right w:val="none" w:sz="0" w:space="0" w:color="auto"/>
          </w:divBdr>
        </w:div>
      </w:divsChild>
    </w:div>
    <w:div w:id="1543857833">
      <w:bodyDiv w:val="1"/>
      <w:marLeft w:val="0"/>
      <w:marRight w:val="0"/>
      <w:marTop w:val="0"/>
      <w:marBottom w:val="0"/>
      <w:divBdr>
        <w:top w:val="none" w:sz="0" w:space="0" w:color="auto"/>
        <w:left w:val="none" w:sz="0" w:space="0" w:color="auto"/>
        <w:bottom w:val="none" w:sz="0" w:space="0" w:color="auto"/>
        <w:right w:val="none" w:sz="0" w:space="0" w:color="auto"/>
      </w:divBdr>
    </w:div>
    <w:div w:id="1613970935">
      <w:bodyDiv w:val="1"/>
      <w:marLeft w:val="0"/>
      <w:marRight w:val="0"/>
      <w:marTop w:val="0"/>
      <w:marBottom w:val="0"/>
      <w:divBdr>
        <w:top w:val="none" w:sz="0" w:space="0" w:color="auto"/>
        <w:left w:val="none" w:sz="0" w:space="0" w:color="auto"/>
        <w:bottom w:val="none" w:sz="0" w:space="0" w:color="auto"/>
        <w:right w:val="none" w:sz="0" w:space="0" w:color="auto"/>
      </w:divBdr>
    </w:div>
    <w:div w:id="1856917015">
      <w:bodyDiv w:val="1"/>
      <w:marLeft w:val="0"/>
      <w:marRight w:val="0"/>
      <w:marTop w:val="0"/>
      <w:marBottom w:val="0"/>
      <w:divBdr>
        <w:top w:val="none" w:sz="0" w:space="0" w:color="auto"/>
        <w:left w:val="none" w:sz="0" w:space="0" w:color="auto"/>
        <w:bottom w:val="none" w:sz="0" w:space="0" w:color="auto"/>
        <w:right w:val="none" w:sz="0" w:space="0" w:color="auto"/>
      </w:divBdr>
    </w:div>
    <w:div w:id="1984964710">
      <w:bodyDiv w:val="1"/>
      <w:marLeft w:val="0"/>
      <w:marRight w:val="0"/>
      <w:marTop w:val="0"/>
      <w:marBottom w:val="0"/>
      <w:divBdr>
        <w:top w:val="none" w:sz="0" w:space="0" w:color="auto"/>
        <w:left w:val="none" w:sz="0" w:space="0" w:color="auto"/>
        <w:bottom w:val="none" w:sz="0" w:space="0" w:color="auto"/>
        <w:right w:val="none" w:sz="0" w:space="0" w:color="auto"/>
      </w:divBdr>
    </w:div>
    <w:div w:id="199278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interest.com/pin/453034043739720414/" TargetMode="External"/><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544A5-50C1-4DDD-A825-BF2B59ACC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1791</Characters>
  <Application>Microsoft Office Word</Application>
  <DocSecurity>0</DocSecurity>
  <Lines>14</Lines>
  <Paragraphs>4</Paragraphs>
  <ScaleCrop>false</ScaleCrop>
  <Company>Glasgow City Council</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 ( St. Clare's Primary )</dc:creator>
  <cp:lastModifiedBy>Muir, M   ( St. Maria Goretti Primary )</cp:lastModifiedBy>
  <cp:revision>8</cp:revision>
  <cp:lastPrinted>2015-09-07T09:32:00Z</cp:lastPrinted>
  <dcterms:created xsi:type="dcterms:W3CDTF">2020-11-09T18:12:00Z</dcterms:created>
  <dcterms:modified xsi:type="dcterms:W3CDTF">2020-11-12T16:27:00Z</dcterms:modified>
</cp:coreProperties>
</file>